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CEF" w:rsidRPr="00500CEF" w:rsidRDefault="00500CEF" w:rsidP="00500CEF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0C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500C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"https://edu.tatar.ru/sovetcki/page86023.htm/page5067502.htm" </w:instrText>
      </w:r>
      <w:r w:rsidRPr="00500C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500CEF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Ссылки к рабочим программным дисциплинам</w:t>
      </w:r>
      <w:r w:rsidRPr="00500C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</w:p>
    <w:p w:rsidR="00500CEF" w:rsidRPr="00500CEF" w:rsidRDefault="00500CEF" w:rsidP="00500CEF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500CEF"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</w:rPr>
        <w:t>"От рождения до школы"</w:t>
      </w:r>
      <w:r w:rsidRPr="00500CEF">
        <w:rPr>
          <w:rFonts w:ascii="Arial" w:hAnsi="Arial" w:cs="Arial"/>
          <w:color w:val="000000"/>
          <w:sz w:val="28"/>
          <w:szCs w:val="28"/>
        </w:rPr>
        <w:t xml:space="preserve"> Инновационная программа </w:t>
      </w:r>
      <w:proofErr w:type="spellStart"/>
      <w:r w:rsidRPr="00500CEF">
        <w:rPr>
          <w:rFonts w:ascii="Arial" w:hAnsi="Arial" w:cs="Arial"/>
          <w:color w:val="000000"/>
          <w:sz w:val="28"/>
          <w:szCs w:val="28"/>
        </w:rPr>
        <w:t>дошкольго</w:t>
      </w:r>
      <w:proofErr w:type="spellEnd"/>
      <w:r w:rsidRPr="00500CEF">
        <w:rPr>
          <w:rFonts w:ascii="Arial" w:hAnsi="Arial" w:cs="Arial"/>
          <w:color w:val="000000"/>
          <w:sz w:val="28"/>
          <w:szCs w:val="28"/>
        </w:rPr>
        <w:t xml:space="preserve"> образования </w:t>
      </w:r>
      <w:hyperlink r:id="rId5" w:history="1">
        <w:r w:rsidRPr="00500CEF">
          <w:rPr>
            <w:rStyle w:val="a5"/>
            <w:rFonts w:ascii="Arial" w:hAnsi="Arial" w:cs="Arial"/>
            <w:color w:val="006AC3"/>
            <w:sz w:val="28"/>
            <w:szCs w:val="28"/>
            <w:bdr w:val="none" w:sz="0" w:space="0" w:color="auto" w:frame="1"/>
          </w:rPr>
          <w:t>(открыть)</w:t>
        </w:r>
      </w:hyperlink>
    </w:p>
    <w:p w:rsidR="00500CEF" w:rsidRPr="00500CEF" w:rsidRDefault="00500CEF" w:rsidP="00500CEF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500CEF"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</w:rPr>
        <w:t>"Радость познания"</w:t>
      </w:r>
      <w:r w:rsidRPr="00500CEF">
        <w:rPr>
          <w:rFonts w:ascii="Arial" w:hAnsi="Arial" w:cs="Arial"/>
          <w:color w:val="000000"/>
          <w:sz w:val="28"/>
          <w:szCs w:val="28"/>
        </w:rPr>
        <w:t> Региональная образовательная программа дошкольного образования </w:t>
      </w:r>
      <w:hyperlink r:id="rId6" w:history="1">
        <w:r w:rsidRPr="00500CEF">
          <w:rPr>
            <w:rStyle w:val="a5"/>
            <w:rFonts w:ascii="Arial" w:hAnsi="Arial" w:cs="Arial"/>
            <w:color w:val="006AC3"/>
            <w:sz w:val="28"/>
            <w:szCs w:val="28"/>
            <w:bdr w:val="none" w:sz="0" w:space="0" w:color="auto" w:frame="1"/>
          </w:rPr>
          <w:t>(открыть)</w:t>
        </w:r>
      </w:hyperlink>
    </w:p>
    <w:p w:rsidR="00500CEF" w:rsidRPr="00500CEF" w:rsidRDefault="00500CEF" w:rsidP="00500CEF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500CEF">
        <w:rPr>
          <w:rFonts w:ascii="Arial" w:hAnsi="Arial" w:cs="Arial"/>
          <w:color w:val="000000"/>
          <w:sz w:val="28"/>
          <w:szCs w:val="28"/>
        </w:rPr>
        <w:t>Методическое пособие </w:t>
      </w:r>
      <w:r w:rsidRPr="00500CEF"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</w:rPr>
        <w:t>по обучению татарскому языку </w:t>
      </w:r>
      <w:r w:rsidRPr="00500CEF">
        <w:rPr>
          <w:rFonts w:ascii="Arial" w:hAnsi="Arial" w:cs="Arial"/>
          <w:color w:val="000000"/>
          <w:sz w:val="28"/>
          <w:szCs w:val="28"/>
        </w:rPr>
        <w:t>детей дошкольного возраста </w:t>
      </w:r>
      <w:hyperlink r:id="rId7" w:history="1">
        <w:r w:rsidRPr="00500CEF">
          <w:rPr>
            <w:rStyle w:val="a5"/>
            <w:rFonts w:ascii="Arial" w:hAnsi="Arial" w:cs="Arial"/>
            <w:color w:val="006AC3"/>
            <w:sz w:val="28"/>
            <w:szCs w:val="28"/>
            <w:bdr w:val="none" w:sz="0" w:space="0" w:color="auto" w:frame="1"/>
          </w:rPr>
          <w:t>(открыть)</w:t>
        </w:r>
      </w:hyperlink>
    </w:p>
    <w:p w:rsidR="00500CEF" w:rsidRPr="00500CEF" w:rsidRDefault="00500CEF" w:rsidP="00500CEF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500CEF"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"Обучение детей ПДД в условиях </w:t>
      </w:r>
      <w:proofErr w:type="spellStart"/>
      <w:r w:rsidRPr="00500CEF"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</w:rPr>
        <w:t>деского</w:t>
      </w:r>
      <w:proofErr w:type="spellEnd"/>
      <w:r w:rsidRPr="00500CEF"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сада" </w:t>
      </w:r>
      <w:proofErr w:type="spellStart"/>
      <w:r w:rsidRPr="00500CEF">
        <w:rPr>
          <w:rFonts w:ascii="Arial" w:hAnsi="Arial" w:cs="Arial"/>
          <w:color w:val="000000"/>
          <w:sz w:val="28"/>
          <w:szCs w:val="28"/>
        </w:rPr>
        <w:t>Методрекомендации</w:t>
      </w:r>
      <w:proofErr w:type="spellEnd"/>
      <w:r w:rsidRPr="00500CEF">
        <w:rPr>
          <w:rFonts w:ascii="Arial" w:hAnsi="Arial" w:cs="Arial"/>
          <w:color w:val="000000"/>
          <w:sz w:val="28"/>
          <w:szCs w:val="28"/>
        </w:rPr>
        <w:t> </w:t>
      </w:r>
      <w:hyperlink r:id="rId8" w:history="1">
        <w:r w:rsidRPr="00500CEF">
          <w:rPr>
            <w:rStyle w:val="a5"/>
            <w:rFonts w:ascii="Arial" w:hAnsi="Arial" w:cs="Arial"/>
            <w:color w:val="006AC3"/>
            <w:sz w:val="28"/>
            <w:szCs w:val="28"/>
            <w:bdr w:val="none" w:sz="0" w:space="0" w:color="auto" w:frame="1"/>
          </w:rPr>
          <w:t>(открыть)</w:t>
        </w:r>
      </w:hyperlink>
    </w:p>
    <w:p w:rsidR="00183C2D" w:rsidRPr="00500CEF" w:rsidRDefault="00183C2D">
      <w:pPr>
        <w:rPr>
          <w:sz w:val="28"/>
          <w:szCs w:val="28"/>
        </w:rPr>
      </w:pPr>
      <w:bookmarkStart w:id="0" w:name="_GoBack"/>
      <w:bookmarkEnd w:id="0"/>
    </w:p>
    <w:sectPr w:rsidR="00183C2D" w:rsidRPr="00500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2B5AB5"/>
    <w:multiLevelType w:val="multilevel"/>
    <w:tmpl w:val="535EA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6B8"/>
    <w:rsid w:val="00183C2D"/>
    <w:rsid w:val="00500CEF"/>
    <w:rsid w:val="00D5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A49C95-4F0F-4AAB-9011-18059CCDC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0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0CEF"/>
    <w:rPr>
      <w:b/>
      <w:bCs/>
    </w:rPr>
  </w:style>
  <w:style w:type="character" w:styleId="a5">
    <w:name w:val="Hyperlink"/>
    <w:basedOn w:val="a0"/>
    <w:uiPriority w:val="99"/>
    <w:semiHidden/>
    <w:unhideWhenUsed/>
    <w:rsid w:val="00500C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6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3033/files/%D0%9C%D0%A0_%D0%9E%D0%B1%D1%83%D1%87%D0%B5%D0%BD%D0%B8%D0%B5_%D0%9F%D0%94%D0%94_2015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on.tatarstan.ru/obuchenie_tat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3033/files/%D0%A0%D0%B5%D0%B3%D0%B8%D0%BE%D0%BD%D0%B0%D0%BB%D1%8C%D0%BD%D0%B0%D1%8F%20%D0%BF%D1%80%D0%BE%D0%B3%D1%80%D0%B0%D0%BC%D0%BC%D0%B0%20%D0%A0%D0%B0%D0%B4%D0%BE%D1%81%D1%82%D1%8C%20%D0%BF%D0%BE%D0%B7%D0%BD%D0%B0%D0%BD%D0%B8%D1%8F(1).pdf" TargetMode="External"/><Relationship Id="rId5" Type="http://schemas.openxmlformats.org/officeDocument/2006/relationships/hyperlink" Target="https://firo.ranepa.ru/obrazovanie/fgos/98-kompleksniye-programmy/470-programma-ot-rozhdeniya-do-shkol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2</cp:revision>
  <dcterms:created xsi:type="dcterms:W3CDTF">2022-11-20T07:12:00Z</dcterms:created>
  <dcterms:modified xsi:type="dcterms:W3CDTF">2022-11-20T07:12:00Z</dcterms:modified>
</cp:coreProperties>
</file>